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E8" w:rsidRDefault="00176FE8" w:rsidP="00D2177D">
      <w:pPr>
        <w:pStyle w:val="Heading1"/>
      </w:pPr>
      <w:r>
        <w:t>Programma di Economia e mercato dell’arte (36 ore, CFU 6)</w:t>
      </w:r>
    </w:p>
    <w:p w:rsidR="00176FE8" w:rsidRDefault="00176FE8" w:rsidP="00D2177D">
      <w:r>
        <w:t>A.A. 2011-12</w:t>
      </w:r>
    </w:p>
    <w:p w:rsidR="00176FE8" w:rsidRDefault="00176FE8" w:rsidP="00D2177D"/>
    <w:p w:rsidR="00176FE8" w:rsidRPr="00916E6E" w:rsidRDefault="00176FE8" w:rsidP="00D2177D">
      <w:r>
        <w:t>Docente: Cristina Spiller</w:t>
      </w:r>
    </w:p>
    <w:p w:rsidR="00176FE8" w:rsidRPr="00916E6E" w:rsidRDefault="00176FE8" w:rsidP="00D2177D">
      <w:pPr>
        <w:pStyle w:val="Heading1"/>
        <w:jc w:val="both"/>
      </w:pPr>
    </w:p>
    <w:p w:rsidR="00176FE8" w:rsidRDefault="00176FE8" w:rsidP="00D2177D">
      <w:pPr>
        <w:widowControl w:val="0"/>
        <w:autoSpaceDE w:val="0"/>
        <w:autoSpaceDN w:val="0"/>
        <w:adjustRightInd w:val="0"/>
      </w:pPr>
    </w:p>
    <w:p w:rsidR="00176FE8" w:rsidRDefault="00176FE8" w:rsidP="00D2177D">
      <w:pPr>
        <w:jc w:val="both"/>
      </w:pPr>
      <w:r>
        <w:rPr>
          <w:i/>
        </w:rPr>
        <w:t xml:space="preserve">Obiettivi formativi: </w:t>
      </w:r>
      <w:r>
        <w:t xml:space="preserve">Il corso si propone di fornire allo studente degli elementi basilari per affrontare gli aspetti economici più significativi connessi al comparto artistico-culturale, di crescente valenza, anche per le sue implicazioni a livello territoriale, nelle sue più varie articolazioni: arte figurativa, spettacolo dal vivo, arte riproducibile, effettuando altresì dei richiami centrati sui possibili interventi attuabili a livello pubblico e privato </w:t>
      </w:r>
    </w:p>
    <w:p w:rsidR="00176FE8" w:rsidRDefault="00176FE8" w:rsidP="00D2177D">
      <w:pPr>
        <w:rPr>
          <w:b/>
        </w:rPr>
      </w:pPr>
    </w:p>
    <w:p w:rsidR="00176FE8" w:rsidRPr="00D2177D" w:rsidRDefault="00176FE8" w:rsidP="00D2177D">
      <w:pPr>
        <w:pStyle w:val="Heading6"/>
        <w:rPr>
          <w:b/>
          <w:i w:val="0"/>
        </w:rPr>
      </w:pPr>
      <w:r w:rsidRPr="00D2177D">
        <w:rPr>
          <w:b/>
          <w:i w:val="0"/>
        </w:rPr>
        <w:t>Programma</w:t>
      </w:r>
    </w:p>
    <w:p w:rsidR="00176FE8" w:rsidRDefault="00176FE8" w:rsidP="00D2177D"/>
    <w:p w:rsidR="00176FE8" w:rsidRDefault="00176FE8" w:rsidP="00D2177D">
      <w:pPr>
        <w:pStyle w:val="Heading2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sz w:val="24"/>
        </w:rPr>
        <w:t>Aspetti introduttivi:</w:t>
      </w:r>
      <w:r>
        <w:t xml:space="preserve"> </w:t>
      </w:r>
      <w:r>
        <w:rPr>
          <w:rFonts w:ascii="Times New Roman" w:hAnsi="Times New Roman"/>
          <w:i w:val="0"/>
          <w:sz w:val="24"/>
        </w:rPr>
        <w:t>L’economia dell’arte nell’analisi economica. L’economia dei beni artistico-culturali e le altre scienze. Il ciclo del prodotto turistico e del prodotto artistico. Le fasi cicliche ella corrente artistica. Tendenza artistica, movimento artistico, scuola artistica. Un richiamo alla filiera artistica.</w:t>
      </w:r>
    </w:p>
    <w:p w:rsidR="00176FE8" w:rsidRDefault="00176FE8" w:rsidP="00D2177D">
      <w:pPr>
        <w:pStyle w:val="Heading5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i/>
          <w:sz w:val="24"/>
        </w:rPr>
        <w:t>Preferenze, scelte e decisioni</w:t>
      </w:r>
      <w:r>
        <w:rPr>
          <w:rFonts w:ascii="Times New Roman" w:hAnsi="Times New Roman"/>
          <w:i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bCs/>
          <w:iCs/>
          <w:sz w:val="24"/>
        </w:rPr>
        <w:t>I</w:t>
      </w:r>
      <w:r>
        <w:rPr>
          <w:rFonts w:ascii="Times New Roman" w:hAnsi="Times New Roman"/>
          <w:b w:val="0"/>
          <w:sz w:val="24"/>
        </w:rPr>
        <w:t>l significato dell’utilità. La tipologia dell’utilità. Il massimo edonistico individuale. Dalla utilità cardinale all’utilità ordinale. L’ottimo del consumatore. Variazioni di prezzo e di reddito. La costruzione della domanda totale. I vari effetti sulla domanda. Il coefficiente di elasticità puntuale della domanda. La costruzione dell’offerta totale. Il concetto di equilibrio.</w:t>
      </w:r>
    </w:p>
    <w:p w:rsidR="00176FE8" w:rsidRDefault="00176FE8" w:rsidP="00D2177D">
      <w:pPr>
        <w:pStyle w:val="Heading5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i/>
          <w:sz w:val="24"/>
        </w:rPr>
        <w:t>Tipologia dei beni e principali attori</w:t>
      </w:r>
      <w:r>
        <w:t xml:space="preserve">: </w:t>
      </w:r>
      <w:r>
        <w:rPr>
          <w:rFonts w:ascii="Times New Roman" w:hAnsi="Times New Roman"/>
          <w:b w:val="0"/>
          <w:sz w:val="24"/>
        </w:rPr>
        <w:t xml:space="preserve">Scansione dei vari tipi di beni. Esternalità, </w:t>
      </w:r>
      <w:r>
        <w:rPr>
          <w:rFonts w:ascii="Times New Roman" w:hAnsi="Times New Roman"/>
          <w:b w:val="0"/>
          <w:i/>
          <w:sz w:val="24"/>
        </w:rPr>
        <w:t>free rider</w:t>
      </w:r>
      <w:r>
        <w:rPr>
          <w:rFonts w:ascii="Times New Roman" w:hAnsi="Times New Roman"/>
          <w:b w:val="0"/>
          <w:sz w:val="24"/>
        </w:rPr>
        <w:t xml:space="preserve"> e </w:t>
      </w:r>
      <w:r>
        <w:rPr>
          <w:rFonts w:ascii="Times New Roman" w:hAnsi="Times New Roman"/>
          <w:b w:val="0"/>
          <w:i/>
          <w:sz w:val="24"/>
        </w:rPr>
        <w:t xml:space="preserve">spillover effect. </w:t>
      </w:r>
      <w:r>
        <w:rPr>
          <w:rFonts w:ascii="Times New Roman" w:hAnsi="Times New Roman"/>
          <w:b w:val="0"/>
          <w:sz w:val="24"/>
        </w:rPr>
        <w:t xml:space="preserve">Arte e mercato. Gli “attori” del comparto artistico-culturale. Criteri di valutazione. La </w:t>
      </w:r>
      <w:r>
        <w:rPr>
          <w:rFonts w:ascii="Times New Roman" w:hAnsi="Times New Roman"/>
          <w:b w:val="0"/>
          <w:i/>
          <w:sz w:val="24"/>
        </w:rPr>
        <w:t>querelle</w:t>
      </w:r>
      <w:r>
        <w:rPr>
          <w:rFonts w:ascii="Times New Roman" w:hAnsi="Times New Roman"/>
          <w:b w:val="0"/>
          <w:sz w:val="24"/>
        </w:rPr>
        <w:t xml:space="preserve"> sull’investimento in arte.</w:t>
      </w:r>
    </w:p>
    <w:p w:rsidR="00176FE8" w:rsidRDefault="00176FE8" w:rsidP="00D2177D">
      <w:pPr>
        <w:jc w:val="both"/>
        <w:rPr>
          <w:i/>
        </w:rPr>
      </w:pPr>
      <w:r>
        <w:rPr>
          <w:i/>
        </w:rPr>
        <w:t>Il mercato dell’arte riproducibile</w:t>
      </w:r>
      <w:r>
        <w:rPr>
          <w:b/>
          <w:i/>
        </w:rPr>
        <w:t>:</w:t>
      </w:r>
      <w:r>
        <w:t xml:space="preserve"> Distinguo tra l’arte dal vivo e l’arte riproducibile. Il mercato cinematografico. Il mercato televisivo. Il mercato del libro. Il mercato del disco. Il mercato della fotografia.</w:t>
      </w:r>
    </w:p>
    <w:p w:rsidR="00176FE8" w:rsidRDefault="00176FE8" w:rsidP="00D2177D">
      <w:pPr>
        <w:jc w:val="both"/>
        <w:rPr>
          <w:b/>
        </w:rPr>
      </w:pPr>
      <w:r>
        <w:rPr>
          <w:i/>
        </w:rPr>
        <w:t>Strategie e strumenti d’intervento pubblico e privato</w:t>
      </w:r>
      <w:r>
        <w:rPr>
          <w:b/>
        </w:rPr>
        <w:t>:</w:t>
      </w:r>
      <w:r>
        <w:t xml:space="preserve"> Cenni sulle misure di conservazione e di valorizzazione. Le problematiche ambientali. Le politiche d’intervento pubblico. Vecchio e nuovo mecenatismo. Donazioni e sponsorizzazioni nell’arte e nella cultura</w:t>
      </w:r>
    </w:p>
    <w:p w:rsidR="00176FE8" w:rsidRDefault="00176FE8" w:rsidP="00D2177D"/>
    <w:p w:rsidR="00176FE8" w:rsidRDefault="00176FE8" w:rsidP="00D2177D">
      <w:pPr>
        <w:pStyle w:val="Heading4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Testi adottati</w:t>
      </w:r>
    </w:p>
    <w:p w:rsidR="00176FE8" w:rsidRDefault="00176FE8" w:rsidP="0037425A">
      <w:pPr>
        <w:jc w:val="both"/>
      </w:pPr>
      <w:r>
        <w:t xml:space="preserve">Nardi Spiller C., 2005, </w:t>
      </w:r>
      <w:r>
        <w:rPr>
          <w:i/>
        </w:rPr>
        <w:t>Incontro con l’economia dell’arte</w:t>
      </w:r>
      <w:r>
        <w:t>, Torino, G.Giappichelli.</w:t>
      </w:r>
    </w:p>
    <w:p w:rsidR="00176FE8" w:rsidRDefault="00176FE8" w:rsidP="0037425A">
      <w:pPr>
        <w:jc w:val="both"/>
      </w:pPr>
      <w:r>
        <w:t xml:space="preserve">Nardi Spiller C. e Savi P., 2010, </w:t>
      </w:r>
      <w:r w:rsidRPr="00464A11">
        <w:rPr>
          <w:i/>
        </w:rPr>
        <w:t>La dimensione economica e territoriale dell’attività umana</w:t>
      </w:r>
      <w:r>
        <w:t xml:space="preserve">, Verona, QuiEdit. </w:t>
      </w:r>
    </w:p>
    <w:p w:rsidR="00176FE8" w:rsidRDefault="00176FE8" w:rsidP="0037425A">
      <w:pPr>
        <w:jc w:val="both"/>
      </w:pPr>
      <w:r>
        <w:t xml:space="preserve">Candela G. e Scorcu A., 2004, </w:t>
      </w:r>
      <w:r>
        <w:rPr>
          <w:i/>
        </w:rPr>
        <w:t>Economia delle arti</w:t>
      </w:r>
      <w:r>
        <w:t>, Bologna, Zanichelli.</w:t>
      </w:r>
    </w:p>
    <w:p w:rsidR="00176FE8" w:rsidRDefault="00176FE8" w:rsidP="0037425A">
      <w:pPr>
        <w:jc w:val="both"/>
        <w:rPr>
          <w:lang w:val="en-GB"/>
        </w:rPr>
      </w:pPr>
      <w:r>
        <w:rPr>
          <w:lang w:val="en-GB"/>
        </w:rPr>
        <w:t xml:space="preserve">Frey B.S., </w:t>
      </w:r>
      <w:r>
        <w:rPr>
          <w:i/>
          <w:lang w:val="en-GB"/>
        </w:rPr>
        <w:t>Arts &amp; Economics</w:t>
      </w:r>
      <w:r>
        <w:rPr>
          <w:lang w:val="en-GB"/>
        </w:rPr>
        <w:t>, Heilderberg-</w:t>
      </w:r>
      <w:smartTag w:uri="urn:schemas-microsoft-com:office:smarttags" w:element="State">
        <w:smartTag w:uri="urn:schemas-microsoft-com:office:smarttags" w:element="place">
          <w:r>
            <w:rPr>
              <w:lang w:val="en-GB"/>
            </w:rPr>
            <w:t>New York</w:t>
          </w:r>
        </w:smartTag>
      </w:smartTag>
      <w:r>
        <w:rPr>
          <w:lang w:val="en-GB"/>
        </w:rPr>
        <w:t>, Springer-Verlag.</w:t>
      </w:r>
    </w:p>
    <w:p w:rsidR="00176FE8" w:rsidRDefault="00176FE8" w:rsidP="0037425A">
      <w:pPr>
        <w:jc w:val="both"/>
      </w:pPr>
      <w:r>
        <w:t xml:space="preserve">Santagata W., </w:t>
      </w:r>
      <w:r>
        <w:rPr>
          <w:i/>
        </w:rPr>
        <w:t>La fabbrica della cultura. Ritrovare la creatività per aiutare lo sviluppo del Paese</w:t>
      </w:r>
      <w:r>
        <w:t>, Bologna, Il Mulino, 2007.</w:t>
      </w:r>
    </w:p>
    <w:p w:rsidR="00176FE8" w:rsidRDefault="00176FE8" w:rsidP="0037425A">
      <w:pPr>
        <w:jc w:val="both"/>
      </w:pPr>
      <w:r>
        <w:t xml:space="preserve">Appunti presi a lezione. </w:t>
      </w:r>
    </w:p>
    <w:p w:rsidR="00176FE8" w:rsidRDefault="00176FE8" w:rsidP="00D2177D">
      <w:pPr>
        <w:rPr>
          <w:b/>
        </w:rPr>
      </w:pPr>
    </w:p>
    <w:p w:rsidR="00176FE8" w:rsidRDefault="00176FE8" w:rsidP="00D2177D">
      <w:pPr>
        <w:pStyle w:val="Heading6"/>
      </w:pPr>
      <w:r>
        <w:t>Testi di riferimento</w:t>
      </w:r>
    </w:p>
    <w:p w:rsidR="00176FE8" w:rsidRDefault="00176FE8" w:rsidP="00D2177D">
      <w:r>
        <w:t xml:space="preserve">Vicari Haddock S., </w:t>
      </w:r>
      <w:r>
        <w:rPr>
          <w:i/>
        </w:rPr>
        <w:t>La città contemporanea</w:t>
      </w:r>
      <w:r>
        <w:t>, Bologna, Il Mulino, 2004.</w:t>
      </w:r>
    </w:p>
    <w:p w:rsidR="00176FE8" w:rsidRDefault="00176FE8" w:rsidP="00D2177D">
      <w:r>
        <w:t xml:space="preserve">Heinich N., </w:t>
      </w:r>
      <w:r>
        <w:rPr>
          <w:i/>
        </w:rPr>
        <w:t>La sociologia dell’arte</w:t>
      </w:r>
      <w:r>
        <w:t>, Bologna, Il Mulino, 2004.</w:t>
      </w:r>
    </w:p>
    <w:p w:rsidR="00176FE8" w:rsidRDefault="00176FE8" w:rsidP="00D2177D">
      <w:r>
        <w:t xml:space="preserve">Poli F., </w:t>
      </w:r>
      <w:r>
        <w:rPr>
          <w:i/>
        </w:rPr>
        <w:t>Il sistema dell’arte contemporanea</w:t>
      </w:r>
      <w:r>
        <w:t>, Bari, Laterza, 2008.</w:t>
      </w:r>
    </w:p>
    <w:p w:rsidR="00176FE8" w:rsidRDefault="00176FE8" w:rsidP="00D2177D"/>
    <w:p w:rsidR="00176FE8" w:rsidRDefault="00176FE8" w:rsidP="00D2177D">
      <w:pPr>
        <w:jc w:val="both"/>
      </w:pPr>
      <w:r>
        <w:rPr>
          <w:i/>
        </w:rPr>
        <w:t xml:space="preserve">Metodi didattici: </w:t>
      </w:r>
      <w:r>
        <w:t>Lezioni frontali, lucidi, fotocopie e tesine L’esame consiste in due parti. La prima parte verte su argomenti svolti a lezione e individuabili prevalentemente sul testo adottato e comunque fruibili dagli appunti presi a lezione. La seconda parte concerne una discussione su un tema, anche di precipua scelta dello studente, pur sempre concordato con la docente.</w:t>
      </w:r>
    </w:p>
    <w:p w:rsidR="00176FE8" w:rsidRDefault="00176FE8" w:rsidP="00D2177D">
      <w:pPr>
        <w:rPr>
          <w:b/>
        </w:rPr>
      </w:pPr>
    </w:p>
    <w:p w:rsidR="00176FE8" w:rsidRDefault="00176FE8" w:rsidP="00D2177D">
      <w:pPr>
        <w:pStyle w:val="Heading6"/>
      </w:pPr>
      <w:r>
        <w:t>Modalità di valutazione</w:t>
      </w:r>
    </w:p>
    <w:p w:rsidR="00176FE8" w:rsidRDefault="00176FE8" w:rsidP="00D2177D">
      <w:pPr>
        <w:jc w:val="both"/>
      </w:pPr>
      <w:r>
        <w:t>Esami orali e presentazione tesine.</w:t>
      </w:r>
    </w:p>
    <w:p w:rsidR="00176FE8" w:rsidRDefault="00176FE8" w:rsidP="00D2177D"/>
    <w:p w:rsidR="00176FE8" w:rsidRDefault="00176FE8"/>
    <w:sectPr w:rsidR="00176FE8" w:rsidSect="004B09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77D"/>
    <w:rsid w:val="000000DB"/>
    <w:rsid w:val="0000225D"/>
    <w:rsid w:val="000022EA"/>
    <w:rsid w:val="00002510"/>
    <w:rsid w:val="00002A13"/>
    <w:rsid w:val="00003A81"/>
    <w:rsid w:val="00004981"/>
    <w:rsid w:val="00004A8A"/>
    <w:rsid w:val="000053E0"/>
    <w:rsid w:val="00006562"/>
    <w:rsid w:val="000065F4"/>
    <w:rsid w:val="00007F31"/>
    <w:rsid w:val="00011B7F"/>
    <w:rsid w:val="00012046"/>
    <w:rsid w:val="00014002"/>
    <w:rsid w:val="000142EE"/>
    <w:rsid w:val="00014A51"/>
    <w:rsid w:val="00014D4F"/>
    <w:rsid w:val="00015D02"/>
    <w:rsid w:val="000174E5"/>
    <w:rsid w:val="000175E2"/>
    <w:rsid w:val="0002031F"/>
    <w:rsid w:val="000204DE"/>
    <w:rsid w:val="000205CB"/>
    <w:rsid w:val="00020A3F"/>
    <w:rsid w:val="00020FFB"/>
    <w:rsid w:val="000229BE"/>
    <w:rsid w:val="00023FB1"/>
    <w:rsid w:val="000252C4"/>
    <w:rsid w:val="00026F45"/>
    <w:rsid w:val="000271B6"/>
    <w:rsid w:val="00032FCB"/>
    <w:rsid w:val="00033C74"/>
    <w:rsid w:val="0003409C"/>
    <w:rsid w:val="00037827"/>
    <w:rsid w:val="00040278"/>
    <w:rsid w:val="000407BD"/>
    <w:rsid w:val="000411AC"/>
    <w:rsid w:val="00041212"/>
    <w:rsid w:val="00043DAB"/>
    <w:rsid w:val="00044695"/>
    <w:rsid w:val="00045E81"/>
    <w:rsid w:val="00056C47"/>
    <w:rsid w:val="000606DD"/>
    <w:rsid w:val="0006194F"/>
    <w:rsid w:val="0006243A"/>
    <w:rsid w:val="0006330F"/>
    <w:rsid w:val="00063809"/>
    <w:rsid w:val="00063D88"/>
    <w:rsid w:val="000644F2"/>
    <w:rsid w:val="000647E9"/>
    <w:rsid w:val="0006566D"/>
    <w:rsid w:val="000666ED"/>
    <w:rsid w:val="00067B31"/>
    <w:rsid w:val="000711B7"/>
    <w:rsid w:val="00071642"/>
    <w:rsid w:val="00073C73"/>
    <w:rsid w:val="00074CE8"/>
    <w:rsid w:val="00075C7A"/>
    <w:rsid w:val="0007710E"/>
    <w:rsid w:val="00081A86"/>
    <w:rsid w:val="000820E7"/>
    <w:rsid w:val="00083B58"/>
    <w:rsid w:val="00083C09"/>
    <w:rsid w:val="00086F1E"/>
    <w:rsid w:val="000913A8"/>
    <w:rsid w:val="00094A23"/>
    <w:rsid w:val="0009629F"/>
    <w:rsid w:val="000A01CD"/>
    <w:rsid w:val="000A0EDB"/>
    <w:rsid w:val="000A2166"/>
    <w:rsid w:val="000A4DD9"/>
    <w:rsid w:val="000A5495"/>
    <w:rsid w:val="000B2392"/>
    <w:rsid w:val="000B3606"/>
    <w:rsid w:val="000C0F4A"/>
    <w:rsid w:val="000C1D67"/>
    <w:rsid w:val="000C243D"/>
    <w:rsid w:val="000C7452"/>
    <w:rsid w:val="000C74E4"/>
    <w:rsid w:val="000D1C0C"/>
    <w:rsid w:val="000D1F60"/>
    <w:rsid w:val="000D32EF"/>
    <w:rsid w:val="000D3C01"/>
    <w:rsid w:val="000D410F"/>
    <w:rsid w:val="000D415A"/>
    <w:rsid w:val="000D5058"/>
    <w:rsid w:val="000D6F55"/>
    <w:rsid w:val="000D7A70"/>
    <w:rsid w:val="000D7FB1"/>
    <w:rsid w:val="000E007F"/>
    <w:rsid w:val="000E014D"/>
    <w:rsid w:val="000E0FB5"/>
    <w:rsid w:val="000E1161"/>
    <w:rsid w:val="000E1A23"/>
    <w:rsid w:val="000E1AEE"/>
    <w:rsid w:val="000E1F74"/>
    <w:rsid w:val="000E2BDC"/>
    <w:rsid w:val="000E3845"/>
    <w:rsid w:val="000E5964"/>
    <w:rsid w:val="000E5A07"/>
    <w:rsid w:val="000F2F22"/>
    <w:rsid w:val="000F4CE2"/>
    <w:rsid w:val="000F55D9"/>
    <w:rsid w:val="000F7A83"/>
    <w:rsid w:val="00100EAB"/>
    <w:rsid w:val="0010169B"/>
    <w:rsid w:val="001034FB"/>
    <w:rsid w:val="00106775"/>
    <w:rsid w:val="00107A37"/>
    <w:rsid w:val="001121FE"/>
    <w:rsid w:val="00112F3B"/>
    <w:rsid w:val="00113A59"/>
    <w:rsid w:val="00113BBA"/>
    <w:rsid w:val="00114E17"/>
    <w:rsid w:val="00116A85"/>
    <w:rsid w:val="00124A39"/>
    <w:rsid w:val="00124E4E"/>
    <w:rsid w:val="001314E9"/>
    <w:rsid w:val="00131B6C"/>
    <w:rsid w:val="001325D8"/>
    <w:rsid w:val="00137128"/>
    <w:rsid w:val="00151880"/>
    <w:rsid w:val="00155070"/>
    <w:rsid w:val="00155E6F"/>
    <w:rsid w:val="00156037"/>
    <w:rsid w:val="00156358"/>
    <w:rsid w:val="00160408"/>
    <w:rsid w:val="00160A4D"/>
    <w:rsid w:val="00161321"/>
    <w:rsid w:val="00163360"/>
    <w:rsid w:val="0016555E"/>
    <w:rsid w:val="00165EE2"/>
    <w:rsid w:val="00166C65"/>
    <w:rsid w:val="00167670"/>
    <w:rsid w:val="0017113A"/>
    <w:rsid w:val="00172E55"/>
    <w:rsid w:val="00173AC5"/>
    <w:rsid w:val="00173B52"/>
    <w:rsid w:val="00173C8A"/>
    <w:rsid w:val="00176FE8"/>
    <w:rsid w:val="00182F8A"/>
    <w:rsid w:val="00184087"/>
    <w:rsid w:val="0018408E"/>
    <w:rsid w:val="0018594A"/>
    <w:rsid w:val="0018641F"/>
    <w:rsid w:val="00186674"/>
    <w:rsid w:val="00193CEE"/>
    <w:rsid w:val="00196BB3"/>
    <w:rsid w:val="00196BB7"/>
    <w:rsid w:val="001970F0"/>
    <w:rsid w:val="001971E4"/>
    <w:rsid w:val="00197A05"/>
    <w:rsid w:val="001A2446"/>
    <w:rsid w:val="001A638A"/>
    <w:rsid w:val="001A75EE"/>
    <w:rsid w:val="001A7DF6"/>
    <w:rsid w:val="001B18E8"/>
    <w:rsid w:val="001B2604"/>
    <w:rsid w:val="001B3829"/>
    <w:rsid w:val="001B4DD4"/>
    <w:rsid w:val="001B5AAC"/>
    <w:rsid w:val="001C03BF"/>
    <w:rsid w:val="001C04C9"/>
    <w:rsid w:val="001C1953"/>
    <w:rsid w:val="001C2D2C"/>
    <w:rsid w:val="001C4850"/>
    <w:rsid w:val="001C4A95"/>
    <w:rsid w:val="001C5042"/>
    <w:rsid w:val="001C70CF"/>
    <w:rsid w:val="001C746C"/>
    <w:rsid w:val="001D0401"/>
    <w:rsid w:val="001D53D0"/>
    <w:rsid w:val="001D546B"/>
    <w:rsid w:val="001D5931"/>
    <w:rsid w:val="001D5C6C"/>
    <w:rsid w:val="001E1BB3"/>
    <w:rsid w:val="001E2D84"/>
    <w:rsid w:val="001E5C2A"/>
    <w:rsid w:val="001F204F"/>
    <w:rsid w:val="001F56D9"/>
    <w:rsid w:val="001F5EB9"/>
    <w:rsid w:val="002006BF"/>
    <w:rsid w:val="0020253B"/>
    <w:rsid w:val="00202943"/>
    <w:rsid w:val="00202CFC"/>
    <w:rsid w:val="00205F40"/>
    <w:rsid w:val="002066D2"/>
    <w:rsid w:val="00210545"/>
    <w:rsid w:val="002113A3"/>
    <w:rsid w:val="00212382"/>
    <w:rsid w:val="0021418B"/>
    <w:rsid w:val="00216C46"/>
    <w:rsid w:val="00217795"/>
    <w:rsid w:val="002178A7"/>
    <w:rsid w:val="002224E4"/>
    <w:rsid w:val="00225DA1"/>
    <w:rsid w:val="002330E2"/>
    <w:rsid w:val="00233EBD"/>
    <w:rsid w:val="002378FC"/>
    <w:rsid w:val="00237DF8"/>
    <w:rsid w:val="00242BA2"/>
    <w:rsid w:val="00243818"/>
    <w:rsid w:val="002443C2"/>
    <w:rsid w:val="00244F88"/>
    <w:rsid w:val="00251D7C"/>
    <w:rsid w:val="0025282F"/>
    <w:rsid w:val="00252A67"/>
    <w:rsid w:val="00252C6B"/>
    <w:rsid w:val="00252E74"/>
    <w:rsid w:val="002578C6"/>
    <w:rsid w:val="0026189B"/>
    <w:rsid w:val="0026192E"/>
    <w:rsid w:val="00261D6A"/>
    <w:rsid w:val="0026557D"/>
    <w:rsid w:val="00265D19"/>
    <w:rsid w:val="00271994"/>
    <w:rsid w:val="002729A0"/>
    <w:rsid w:val="00272D1A"/>
    <w:rsid w:val="00273111"/>
    <w:rsid w:val="0027311B"/>
    <w:rsid w:val="00274597"/>
    <w:rsid w:val="002763CD"/>
    <w:rsid w:val="00280FDE"/>
    <w:rsid w:val="0028280D"/>
    <w:rsid w:val="00283E66"/>
    <w:rsid w:val="002861AF"/>
    <w:rsid w:val="00290D3C"/>
    <w:rsid w:val="00290EE3"/>
    <w:rsid w:val="002914AF"/>
    <w:rsid w:val="002923B4"/>
    <w:rsid w:val="00293DAF"/>
    <w:rsid w:val="00294466"/>
    <w:rsid w:val="0029449D"/>
    <w:rsid w:val="00294F3B"/>
    <w:rsid w:val="0029552B"/>
    <w:rsid w:val="00295BD9"/>
    <w:rsid w:val="00297FAC"/>
    <w:rsid w:val="002A204D"/>
    <w:rsid w:val="002A270F"/>
    <w:rsid w:val="002A29FD"/>
    <w:rsid w:val="002A544A"/>
    <w:rsid w:val="002A5A3B"/>
    <w:rsid w:val="002A68AD"/>
    <w:rsid w:val="002A7B98"/>
    <w:rsid w:val="002A7EBD"/>
    <w:rsid w:val="002B0800"/>
    <w:rsid w:val="002B23F1"/>
    <w:rsid w:val="002B2D75"/>
    <w:rsid w:val="002B2FCB"/>
    <w:rsid w:val="002B38DE"/>
    <w:rsid w:val="002C1842"/>
    <w:rsid w:val="002C2560"/>
    <w:rsid w:val="002C3596"/>
    <w:rsid w:val="002C56CB"/>
    <w:rsid w:val="002C62F3"/>
    <w:rsid w:val="002C7F37"/>
    <w:rsid w:val="002D3A8B"/>
    <w:rsid w:val="002D3DF2"/>
    <w:rsid w:val="002E09D4"/>
    <w:rsid w:val="002E0D11"/>
    <w:rsid w:val="002E3C32"/>
    <w:rsid w:val="002E4140"/>
    <w:rsid w:val="002E480B"/>
    <w:rsid w:val="002E4BD7"/>
    <w:rsid w:val="002E5943"/>
    <w:rsid w:val="002F2CCD"/>
    <w:rsid w:val="002F3045"/>
    <w:rsid w:val="002F3E2B"/>
    <w:rsid w:val="002F4087"/>
    <w:rsid w:val="002F45B5"/>
    <w:rsid w:val="003002B7"/>
    <w:rsid w:val="003051A5"/>
    <w:rsid w:val="00305F23"/>
    <w:rsid w:val="00312C81"/>
    <w:rsid w:val="003167CB"/>
    <w:rsid w:val="0031717F"/>
    <w:rsid w:val="00320CE1"/>
    <w:rsid w:val="00321732"/>
    <w:rsid w:val="00321B26"/>
    <w:rsid w:val="00323171"/>
    <w:rsid w:val="003304E4"/>
    <w:rsid w:val="00330F3A"/>
    <w:rsid w:val="00335498"/>
    <w:rsid w:val="003358B8"/>
    <w:rsid w:val="00340150"/>
    <w:rsid w:val="0034293B"/>
    <w:rsid w:val="00343507"/>
    <w:rsid w:val="00345C15"/>
    <w:rsid w:val="00346337"/>
    <w:rsid w:val="00352379"/>
    <w:rsid w:val="00353DF4"/>
    <w:rsid w:val="00354C7D"/>
    <w:rsid w:val="00360A65"/>
    <w:rsid w:val="003620BD"/>
    <w:rsid w:val="003624E4"/>
    <w:rsid w:val="00362C07"/>
    <w:rsid w:val="003641C4"/>
    <w:rsid w:val="00364623"/>
    <w:rsid w:val="00364A7F"/>
    <w:rsid w:val="00364DAA"/>
    <w:rsid w:val="00366B6F"/>
    <w:rsid w:val="003720E2"/>
    <w:rsid w:val="00373F27"/>
    <w:rsid w:val="0037425A"/>
    <w:rsid w:val="00375E8F"/>
    <w:rsid w:val="003760AA"/>
    <w:rsid w:val="00376CC7"/>
    <w:rsid w:val="00380A4F"/>
    <w:rsid w:val="00382F06"/>
    <w:rsid w:val="00384549"/>
    <w:rsid w:val="003862E1"/>
    <w:rsid w:val="003871AC"/>
    <w:rsid w:val="00397626"/>
    <w:rsid w:val="003A1D5D"/>
    <w:rsid w:val="003B1756"/>
    <w:rsid w:val="003B3CFC"/>
    <w:rsid w:val="003B486B"/>
    <w:rsid w:val="003B6E2B"/>
    <w:rsid w:val="003B7B7D"/>
    <w:rsid w:val="003C237A"/>
    <w:rsid w:val="003C2610"/>
    <w:rsid w:val="003C3ED2"/>
    <w:rsid w:val="003C4D07"/>
    <w:rsid w:val="003C4DC7"/>
    <w:rsid w:val="003D0F39"/>
    <w:rsid w:val="003D2C09"/>
    <w:rsid w:val="003D4826"/>
    <w:rsid w:val="003D63B2"/>
    <w:rsid w:val="003E07DD"/>
    <w:rsid w:val="003E0F78"/>
    <w:rsid w:val="003E23A1"/>
    <w:rsid w:val="003E31FD"/>
    <w:rsid w:val="003E521C"/>
    <w:rsid w:val="003E7DBB"/>
    <w:rsid w:val="003F13BF"/>
    <w:rsid w:val="003F3017"/>
    <w:rsid w:val="003F40C2"/>
    <w:rsid w:val="003F65C5"/>
    <w:rsid w:val="003F7726"/>
    <w:rsid w:val="00402A7A"/>
    <w:rsid w:val="0040671B"/>
    <w:rsid w:val="00407F8A"/>
    <w:rsid w:val="004114C9"/>
    <w:rsid w:val="0041353A"/>
    <w:rsid w:val="00414B70"/>
    <w:rsid w:val="00416FB8"/>
    <w:rsid w:val="00420F2D"/>
    <w:rsid w:val="00424813"/>
    <w:rsid w:val="00426F28"/>
    <w:rsid w:val="00427C86"/>
    <w:rsid w:val="00430BA9"/>
    <w:rsid w:val="00431DC4"/>
    <w:rsid w:val="00431DE5"/>
    <w:rsid w:val="00436E30"/>
    <w:rsid w:val="0044415D"/>
    <w:rsid w:val="00445428"/>
    <w:rsid w:val="0045007A"/>
    <w:rsid w:val="00450882"/>
    <w:rsid w:val="00451BE2"/>
    <w:rsid w:val="00451FE5"/>
    <w:rsid w:val="00452577"/>
    <w:rsid w:val="00453EE1"/>
    <w:rsid w:val="00454F8B"/>
    <w:rsid w:val="004557D9"/>
    <w:rsid w:val="0045725D"/>
    <w:rsid w:val="00457DCB"/>
    <w:rsid w:val="00460432"/>
    <w:rsid w:val="00460E39"/>
    <w:rsid w:val="00460EFC"/>
    <w:rsid w:val="00461123"/>
    <w:rsid w:val="00463EA9"/>
    <w:rsid w:val="00464A11"/>
    <w:rsid w:val="00467226"/>
    <w:rsid w:val="0047322C"/>
    <w:rsid w:val="00474860"/>
    <w:rsid w:val="0047553F"/>
    <w:rsid w:val="00475DB4"/>
    <w:rsid w:val="004812AC"/>
    <w:rsid w:val="00481E90"/>
    <w:rsid w:val="00482602"/>
    <w:rsid w:val="0048622B"/>
    <w:rsid w:val="004866D9"/>
    <w:rsid w:val="00486C39"/>
    <w:rsid w:val="00487184"/>
    <w:rsid w:val="00490582"/>
    <w:rsid w:val="004907E1"/>
    <w:rsid w:val="00491642"/>
    <w:rsid w:val="004A0632"/>
    <w:rsid w:val="004A3403"/>
    <w:rsid w:val="004A5D54"/>
    <w:rsid w:val="004B09B2"/>
    <w:rsid w:val="004B2854"/>
    <w:rsid w:val="004B2DEA"/>
    <w:rsid w:val="004B3B86"/>
    <w:rsid w:val="004B3F52"/>
    <w:rsid w:val="004B4CA4"/>
    <w:rsid w:val="004B5FDA"/>
    <w:rsid w:val="004C4F7A"/>
    <w:rsid w:val="004C6587"/>
    <w:rsid w:val="004D032D"/>
    <w:rsid w:val="004D3756"/>
    <w:rsid w:val="004D39FE"/>
    <w:rsid w:val="004D4928"/>
    <w:rsid w:val="004D554F"/>
    <w:rsid w:val="004D5FBB"/>
    <w:rsid w:val="004D6296"/>
    <w:rsid w:val="004D7495"/>
    <w:rsid w:val="004D7DAA"/>
    <w:rsid w:val="004E02CA"/>
    <w:rsid w:val="004E2201"/>
    <w:rsid w:val="004E3B80"/>
    <w:rsid w:val="004E5AAB"/>
    <w:rsid w:val="004F05A3"/>
    <w:rsid w:val="004F113F"/>
    <w:rsid w:val="004F306B"/>
    <w:rsid w:val="004F3C93"/>
    <w:rsid w:val="004F60B1"/>
    <w:rsid w:val="004F657A"/>
    <w:rsid w:val="00500FF5"/>
    <w:rsid w:val="00502CB6"/>
    <w:rsid w:val="00505013"/>
    <w:rsid w:val="00505EE5"/>
    <w:rsid w:val="00510B96"/>
    <w:rsid w:val="00512060"/>
    <w:rsid w:val="005126AD"/>
    <w:rsid w:val="005131D1"/>
    <w:rsid w:val="00513770"/>
    <w:rsid w:val="0051420C"/>
    <w:rsid w:val="00515E64"/>
    <w:rsid w:val="0051681D"/>
    <w:rsid w:val="00516ABB"/>
    <w:rsid w:val="00520F7C"/>
    <w:rsid w:val="00522DA3"/>
    <w:rsid w:val="00524BEE"/>
    <w:rsid w:val="00527406"/>
    <w:rsid w:val="00530EF5"/>
    <w:rsid w:val="00533543"/>
    <w:rsid w:val="005335DA"/>
    <w:rsid w:val="00537455"/>
    <w:rsid w:val="00537CDF"/>
    <w:rsid w:val="00541878"/>
    <w:rsid w:val="00544D15"/>
    <w:rsid w:val="00545CC2"/>
    <w:rsid w:val="00550BCB"/>
    <w:rsid w:val="00551C3D"/>
    <w:rsid w:val="005521D5"/>
    <w:rsid w:val="00554DD6"/>
    <w:rsid w:val="00555440"/>
    <w:rsid w:val="00561EB8"/>
    <w:rsid w:val="00562721"/>
    <w:rsid w:val="0056406F"/>
    <w:rsid w:val="00566537"/>
    <w:rsid w:val="0056664F"/>
    <w:rsid w:val="00566651"/>
    <w:rsid w:val="00566E03"/>
    <w:rsid w:val="00570B93"/>
    <w:rsid w:val="00571FB5"/>
    <w:rsid w:val="00574E9D"/>
    <w:rsid w:val="00576D78"/>
    <w:rsid w:val="005770FA"/>
    <w:rsid w:val="00581DE0"/>
    <w:rsid w:val="00582F05"/>
    <w:rsid w:val="00583544"/>
    <w:rsid w:val="005836CC"/>
    <w:rsid w:val="00584594"/>
    <w:rsid w:val="00584CAE"/>
    <w:rsid w:val="00585FA7"/>
    <w:rsid w:val="005870BF"/>
    <w:rsid w:val="00593667"/>
    <w:rsid w:val="0059399F"/>
    <w:rsid w:val="00594DFC"/>
    <w:rsid w:val="00595B78"/>
    <w:rsid w:val="005964D2"/>
    <w:rsid w:val="00596C8D"/>
    <w:rsid w:val="005A2333"/>
    <w:rsid w:val="005A3DB5"/>
    <w:rsid w:val="005A419C"/>
    <w:rsid w:val="005A7589"/>
    <w:rsid w:val="005A7673"/>
    <w:rsid w:val="005B03BA"/>
    <w:rsid w:val="005B111D"/>
    <w:rsid w:val="005B327D"/>
    <w:rsid w:val="005C0762"/>
    <w:rsid w:val="005C1541"/>
    <w:rsid w:val="005C2F4A"/>
    <w:rsid w:val="005C3642"/>
    <w:rsid w:val="005C3F4D"/>
    <w:rsid w:val="005C75F0"/>
    <w:rsid w:val="005C7C10"/>
    <w:rsid w:val="005D1940"/>
    <w:rsid w:val="005D22D5"/>
    <w:rsid w:val="005D2443"/>
    <w:rsid w:val="005D2509"/>
    <w:rsid w:val="005D2652"/>
    <w:rsid w:val="005D3AA3"/>
    <w:rsid w:val="005D3F93"/>
    <w:rsid w:val="005D48A1"/>
    <w:rsid w:val="005D5382"/>
    <w:rsid w:val="005D5F35"/>
    <w:rsid w:val="005D656E"/>
    <w:rsid w:val="005E16AC"/>
    <w:rsid w:val="005E34CC"/>
    <w:rsid w:val="005E555A"/>
    <w:rsid w:val="005E6029"/>
    <w:rsid w:val="005F2CEF"/>
    <w:rsid w:val="005F6488"/>
    <w:rsid w:val="005F7A45"/>
    <w:rsid w:val="00600FF6"/>
    <w:rsid w:val="00604880"/>
    <w:rsid w:val="00606307"/>
    <w:rsid w:val="00607EE5"/>
    <w:rsid w:val="00610C19"/>
    <w:rsid w:val="00613348"/>
    <w:rsid w:val="00613876"/>
    <w:rsid w:val="00616349"/>
    <w:rsid w:val="00616D60"/>
    <w:rsid w:val="00616F8E"/>
    <w:rsid w:val="00622472"/>
    <w:rsid w:val="00622666"/>
    <w:rsid w:val="00623A6E"/>
    <w:rsid w:val="00633B60"/>
    <w:rsid w:val="00634292"/>
    <w:rsid w:val="00634882"/>
    <w:rsid w:val="00635C06"/>
    <w:rsid w:val="00636C10"/>
    <w:rsid w:val="00644008"/>
    <w:rsid w:val="00645B58"/>
    <w:rsid w:val="0064768E"/>
    <w:rsid w:val="00652D45"/>
    <w:rsid w:val="00654D0C"/>
    <w:rsid w:val="00657096"/>
    <w:rsid w:val="00661D90"/>
    <w:rsid w:val="00663ABE"/>
    <w:rsid w:val="00663B81"/>
    <w:rsid w:val="00663C3A"/>
    <w:rsid w:val="00664652"/>
    <w:rsid w:val="006646BA"/>
    <w:rsid w:val="00665610"/>
    <w:rsid w:val="00671509"/>
    <w:rsid w:val="00671749"/>
    <w:rsid w:val="00674D54"/>
    <w:rsid w:val="0067708D"/>
    <w:rsid w:val="00680025"/>
    <w:rsid w:val="00680825"/>
    <w:rsid w:val="0068231F"/>
    <w:rsid w:val="00684007"/>
    <w:rsid w:val="006843FD"/>
    <w:rsid w:val="00685E82"/>
    <w:rsid w:val="006870EF"/>
    <w:rsid w:val="0069032E"/>
    <w:rsid w:val="0069184A"/>
    <w:rsid w:val="00692AF2"/>
    <w:rsid w:val="00696410"/>
    <w:rsid w:val="0069646F"/>
    <w:rsid w:val="00697E8F"/>
    <w:rsid w:val="006A2650"/>
    <w:rsid w:val="006A2C96"/>
    <w:rsid w:val="006A6194"/>
    <w:rsid w:val="006A6599"/>
    <w:rsid w:val="006A6DF6"/>
    <w:rsid w:val="006B1D64"/>
    <w:rsid w:val="006B26A8"/>
    <w:rsid w:val="006B3880"/>
    <w:rsid w:val="006B44D2"/>
    <w:rsid w:val="006B4E5D"/>
    <w:rsid w:val="006C0DA5"/>
    <w:rsid w:val="006C25C1"/>
    <w:rsid w:val="006C7CD2"/>
    <w:rsid w:val="006D179D"/>
    <w:rsid w:val="006D1D71"/>
    <w:rsid w:val="006D2583"/>
    <w:rsid w:val="006D2E95"/>
    <w:rsid w:val="006D680A"/>
    <w:rsid w:val="006E5224"/>
    <w:rsid w:val="006F1591"/>
    <w:rsid w:val="006F4234"/>
    <w:rsid w:val="0070030A"/>
    <w:rsid w:val="00700D2B"/>
    <w:rsid w:val="00701BFC"/>
    <w:rsid w:val="007039DF"/>
    <w:rsid w:val="00704BF5"/>
    <w:rsid w:val="00716660"/>
    <w:rsid w:val="0072071E"/>
    <w:rsid w:val="00720D0C"/>
    <w:rsid w:val="00723125"/>
    <w:rsid w:val="00732292"/>
    <w:rsid w:val="00732C76"/>
    <w:rsid w:val="00733A34"/>
    <w:rsid w:val="00734493"/>
    <w:rsid w:val="00734A03"/>
    <w:rsid w:val="00735020"/>
    <w:rsid w:val="007366E7"/>
    <w:rsid w:val="00736FEB"/>
    <w:rsid w:val="00740E30"/>
    <w:rsid w:val="007425E0"/>
    <w:rsid w:val="0074366A"/>
    <w:rsid w:val="0074636D"/>
    <w:rsid w:val="00751E93"/>
    <w:rsid w:val="007535DC"/>
    <w:rsid w:val="00753C12"/>
    <w:rsid w:val="007542F8"/>
    <w:rsid w:val="007545FA"/>
    <w:rsid w:val="0075572C"/>
    <w:rsid w:val="00756704"/>
    <w:rsid w:val="00756977"/>
    <w:rsid w:val="00761253"/>
    <w:rsid w:val="00762E8E"/>
    <w:rsid w:val="00763FFA"/>
    <w:rsid w:val="007650FF"/>
    <w:rsid w:val="007700B8"/>
    <w:rsid w:val="007722A9"/>
    <w:rsid w:val="007751EC"/>
    <w:rsid w:val="00777FAF"/>
    <w:rsid w:val="0078002A"/>
    <w:rsid w:val="00780D21"/>
    <w:rsid w:val="00780FF3"/>
    <w:rsid w:val="007814E9"/>
    <w:rsid w:val="00781C6F"/>
    <w:rsid w:val="00783944"/>
    <w:rsid w:val="007857F4"/>
    <w:rsid w:val="0079255D"/>
    <w:rsid w:val="00792D2E"/>
    <w:rsid w:val="00793533"/>
    <w:rsid w:val="00793645"/>
    <w:rsid w:val="00796B28"/>
    <w:rsid w:val="00796FE8"/>
    <w:rsid w:val="007A6461"/>
    <w:rsid w:val="007A6C0A"/>
    <w:rsid w:val="007B131E"/>
    <w:rsid w:val="007B5C10"/>
    <w:rsid w:val="007B72D4"/>
    <w:rsid w:val="007B7483"/>
    <w:rsid w:val="007B7757"/>
    <w:rsid w:val="007B775B"/>
    <w:rsid w:val="007B794A"/>
    <w:rsid w:val="007C02D6"/>
    <w:rsid w:val="007C0332"/>
    <w:rsid w:val="007C0463"/>
    <w:rsid w:val="007C1455"/>
    <w:rsid w:val="007C273A"/>
    <w:rsid w:val="007C460C"/>
    <w:rsid w:val="007C54B5"/>
    <w:rsid w:val="007C7298"/>
    <w:rsid w:val="007C79CF"/>
    <w:rsid w:val="007D5E37"/>
    <w:rsid w:val="007D7F2E"/>
    <w:rsid w:val="007D7FA4"/>
    <w:rsid w:val="007E1AC7"/>
    <w:rsid w:val="007E2D24"/>
    <w:rsid w:val="007E5C30"/>
    <w:rsid w:val="007F1467"/>
    <w:rsid w:val="007F4119"/>
    <w:rsid w:val="007F42EE"/>
    <w:rsid w:val="00800505"/>
    <w:rsid w:val="008020AE"/>
    <w:rsid w:val="00811F36"/>
    <w:rsid w:val="008120DF"/>
    <w:rsid w:val="008127BF"/>
    <w:rsid w:val="0081319F"/>
    <w:rsid w:val="008131F8"/>
    <w:rsid w:val="0082034D"/>
    <w:rsid w:val="008247C3"/>
    <w:rsid w:val="008301FE"/>
    <w:rsid w:val="00831FCA"/>
    <w:rsid w:val="00836FEA"/>
    <w:rsid w:val="008377B0"/>
    <w:rsid w:val="0083796D"/>
    <w:rsid w:val="008427BE"/>
    <w:rsid w:val="00843843"/>
    <w:rsid w:val="008450C3"/>
    <w:rsid w:val="00846244"/>
    <w:rsid w:val="00846698"/>
    <w:rsid w:val="00852FDD"/>
    <w:rsid w:val="0085395A"/>
    <w:rsid w:val="00853ABD"/>
    <w:rsid w:val="00854453"/>
    <w:rsid w:val="008544E6"/>
    <w:rsid w:val="008556D0"/>
    <w:rsid w:val="00855DF6"/>
    <w:rsid w:val="008571AE"/>
    <w:rsid w:val="008606F2"/>
    <w:rsid w:val="00860DF4"/>
    <w:rsid w:val="00861B53"/>
    <w:rsid w:val="008628B9"/>
    <w:rsid w:val="008677B0"/>
    <w:rsid w:val="00867FDD"/>
    <w:rsid w:val="00870143"/>
    <w:rsid w:val="008701E6"/>
    <w:rsid w:val="0087074D"/>
    <w:rsid w:val="00871CED"/>
    <w:rsid w:val="00871DF7"/>
    <w:rsid w:val="00871E96"/>
    <w:rsid w:val="00872E82"/>
    <w:rsid w:val="00873ED3"/>
    <w:rsid w:val="00874BC0"/>
    <w:rsid w:val="00877136"/>
    <w:rsid w:val="0087761F"/>
    <w:rsid w:val="008807E8"/>
    <w:rsid w:val="00881D1D"/>
    <w:rsid w:val="008834E5"/>
    <w:rsid w:val="00885348"/>
    <w:rsid w:val="00885BBA"/>
    <w:rsid w:val="00887F0F"/>
    <w:rsid w:val="0089011F"/>
    <w:rsid w:val="008918F8"/>
    <w:rsid w:val="00892D38"/>
    <w:rsid w:val="00893F37"/>
    <w:rsid w:val="00894FC6"/>
    <w:rsid w:val="008A32BD"/>
    <w:rsid w:val="008A3F92"/>
    <w:rsid w:val="008A4650"/>
    <w:rsid w:val="008A591E"/>
    <w:rsid w:val="008A59F6"/>
    <w:rsid w:val="008A655C"/>
    <w:rsid w:val="008A6860"/>
    <w:rsid w:val="008B1206"/>
    <w:rsid w:val="008B377C"/>
    <w:rsid w:val="008B3CC0"/>
    <w:rsid w:val="008B4975"/>
    <w:rsid w:val="008C44C0"/>
    <w:rsid w:val="008C4A80"/>
    <w:rsid w:val="008D498A"/>
    <w:rsid w:val="008D5B0A"/>
    <w:rsid w:val="008D5CDC"/>
    <w:rsid w:val="008D613E"/>
    <w:rsid w:val="008D7EAE"/>
    <w:rsid w:val="008E00F9"/>
    <w:rsid w:val="008E10C9"/>
    <w:rsid w:val="008E1B96"/>
    <w:rsid w:val="008E2280"/>
    <w:rsid w:val="008E39F7"/>
    <w:rsid w:val="008E63A5"/>
    <w:rsid w:val="008F0118"/>
    <w:rsid w:val="008F27B8"/>
    <w:rsid w:val="008F356C"/>
    <w:rsid w:val="008F6DE5"/>
    <w:rsid w:val="008F710A"/>
    <w:rsid w:val="009009F9"/>
    <w:rsid w:val="00900D9F"/>
    <w:rsid w:val="00903BBA"/>
    <w:rsid w:val="00904098"/>
    <w:rsid w:val="00904576"/>
    <w:rsid w:val="00906EB0"/>
    <w:rsid w:val="00910675"/>
    <w:rsid w:val="00910AB7"/>
    <w:rsid w:val="00912080"/>
    <w:rsid w:val="00916E6E"/>
    <w:rsid w:val="0091756F"/>
    <w:rsid w:val="0092163D"/>
    <w:rsid w:val="00926291"/>
    <w:rsid w:val="00926407"/>
    <w:rsid w:val="00926412"/>
    <w:rsid w:val="009266A5"/>
    <w:rsid w:val="009303FA"/>
    <w:rsid w:val="00930617"/>
    <w:rsid w:val="00933D26"/>
    <w:rsid w:val="00933FD7"/>
    <w:rsid w:val="00934031"/>
    <w:rsid w:val="009349ED"/>
    <w:rsid w:val="00935569"/>
    <w:rsid w:val="00937082"/>
    <w:rsid w:val="00940DA5"/>
    <w:rsid w:val="00942883"/>
    <w:rsid w:val="0094337B"/>
    <w:rsid w:val="0094343E"/>
    <w:rsid w:val="009456DA"/>
    <w:rsid w:val="00946755"/>
    <w:rsid w:val="009525F6"/>
    <w:rsid w:val="00952F37"/>
    <w:rsid w:val="00953068"/>
    <w:rsid w:val="00954C84"/>
    <w:rsid w:val="00957EBB"/>
    <w:rsid w:val="00960D10"/>
    <w:rsid w:val="0096229B"/>
    <w:rsid w:val="00962650"/>
    <w:rsid w:val="009630FB"/>
    <w:rsid w:val="009633E0"/>
    <w:rsid w:val="009645BD"/>
    <w:rsid w:val="009650A4"/>
    <w:rsid w:val="0096582D"/>
    <w:rsid w:val="00965F27"/>
    <w:rsid w:val="0096604B"/>
    <w:rsid w:val="0096688D"/>
    <w:rsid w:val="00971040"/>
    <w:rsid w:val="00972F17"/>
    <w:rsid w:val="00973259"/>
    <w:rsid w:val="009735F2"/>
    <w:rsid w:val="009746EB"/>
    <w:rsid w:val="00974F5B"/>
    <w:rsid w:val="009766EF"/>
    <w:rsid w:val="009810C8"/>
    <w:rsid w:val="00985F62"/>
    <w:rsid w:val="00991E79"/>
    <w:rsid w:val="009920E2"/>
    <w:rsid w:val="00992567"/>
    <w:rsid w:val="0099314D"/>
    <w:rsid w:val="00994E4C"/>
    <w:rsid w:val="00995C3D"/>
    <w:rsid w:val="00995DC8"/>
    <w:rsid w:val="00996BEC"/>
    <w:rsid w:val="009973D1"/>
    <w:rsid w:val="0099784C"/>
    <w:rsid w:val="009A302F"/>
    <w:rsid w:val="009A5646"/>
    <w:rsid w:val="009B0CC5"/>
    <w:rsid w:val="009B69C1"/>
    <w:rsid w:val="009B6E64"/>
    <w:rsid w:val="009B6EBD"/>
    <w:rsid w:val="009B7AAE"/>
    <w:rsid w:val="009B7E3E"/>
    <w:rsid w:val="009C1CCD"/>
    <w:rsid w:val="009C507C"/>
    <w:rsid w:val="009C5122"/>
    <w:rsid w:val="009C757B"/>
    <w:rsid w:val="009D052A"/>
    <w:rsid w:val="009D0B94"/>
    <w:rsid w:val="009D3AF8"/>
    <w:rsid w:val="009D5633"/>
    <w:rsid w:val="009D6615"/>
    <w:rsid w:val="009E1079"/>
    <w:rsid w:val="009E1B5C"/>
    <w:rsid w:val="009E2650"/>
    <w:rsid w:val="009E4167"/>
    <w:rsid w:val="009E5EFA"/>
    <w:rsid w:val="009E782D"/>
    <w:rsid w:val="009E7BA2"/>
    <w:rsid w:val="009F3B7E"/>
    <w:rsid w:val="009F561B"/>
    <w:rsid w:val="009F64E0"/>
    <w:rsid w:val="009F6659"/>
    <w:rsid w:val="009F75EC"/>
    <w:rsid w:val="00A007DB"/>
    <w:rsid w:val="00A05AEF"/>
    <w:rsid w:val="00A05DC0"/>
    <w:rsid w:val="00A0603E"/>
    <w:rsid w:val="00A06544"/>
    <w:rsid w:val="00A07B52"/>
    <w:rsid w:val="00A11909"/>
    <w:rsid w:val="00A14785"/>
    <w:rsid w:val="00A171E9"/>
    <w:rsid w:val="00A211D2"/>
    <w:rsid w:val="00A23A2A"/>
    <w:rsid w:val="00A24E24"/>
    <w:rsid w:val="00A24F9C"/>
    <w:rsid w:val="00A262D7"/>
    <w:rsid w:val="00A269A4"/>
    <w:rsid w:val="00A271F8"/>
    <w:rsid w:val="00A27904"/>
    <w:rsid w:val="00A302BC"/>
    <w:rsid w:val="00A304EC"/>
    <w:rsid w:val="00A3671F"/>
    <w:rsid w:val="00A36733"/>
    <w:rsid w:val="00A37E75"/>
    <w:rsid w:val="00A403C6"/>
    <w:rsid w:val="00A40AFE"/>
    <w:rsid w:val="00A40B49"/>
    <w:rsid w:val="00A40D83"/>
    <w:rsid w:val="00A458EC"/>
    <w:rsid w:val="00A45EE6"/>
    <w:rsid w:val="00A46A21"/>
    <w:rsid w:val="00A47A80"/>
    <w:rsid w:val="00A51C92"/>
    <w:rsid w:val="00A5276F"/>
    <w:rsid w:val="00A53054"/>
    <w:rsid w:val="00A54CDB"/>
    <w:rsid w:val="00A56458"/>
    <w:rsid w:val="00A57209"/>
    <w:rsid w:val="00A613E6"/>
    <w:rsid w:val="00A62910"/>
    <w:rsid w:val="00A646D3"/>
    <w:rsid w:val="00A6472D"/>
    <w:rsid w:val="00A64A8D"/>
    <w:rsid w:val="00A64C97"/>
    <w:rsid w:val="00A6710F"/>
    <w:rsid w:val="00A703E5"/>
    <w:rsid w:val="00A72E91"/>
    <w:rsid w:val="00A7554F"/>
    <w:rsid w:val="00A80BE1"/>
    <w:rsid w:val="00A8139F"/>
    <w:rsid w:val="00A86261"/>
    <w:rsid w:val="00A86674"/>
    <w:rsid w:val="00A87411"/>
    <w:rsid w:val="00A90BD6"/>
    <w:rsid w:val="00A950FF"/>
    <w:rsid w:val="00AA1955"/>
    <w:rsid w:val="00AA2918"/>
    <w:rsid w:val="00AA3980"/>
    <w:rsid w:val="00AB1180"/>
    <w:rsid w:val="00AB3793"/>
    <w:rsid w:val="00AB3823"/>
    <w:rsid w:val="00AB401E"/>
    <w:rsid w:val="00AC1046"/>
    <w:rsid w:val="00AC2926"/>
    <w:rsid w:val="00AC2938"/>
    <w:rsid w:val="00AC36E4"/>
    <w:rsid w:val="00AC3F69"/>
    <w:rsid w:val="00AC7725"/>
    <w:rsid w:val="00AD0BF7"/>
    <w:rsid w:val="00AD2321"/>
    <w:rsid w:val="00AD2547"/>
    <w:rsid w:val="00AD747A"/>
    <w:rsid w:val="00AD7D59"/>
    <w:rsid w:val="00AE202D"/>
    <w:rsid w:val="00AE2FB2"/>
    <w:rsid w:val="00AE45E8"/>
    <w:rsid w:val="00AE4B1A"/>
    <w:rsid w:val="00AF15C8"/>
    <w:rsid w:val="00AF2279"/>
    <w:rsid w:val="00AF49DF"/>
    <w:rsid w:val="00AF4A3A"/>
    <w:rsid w:val="00AF4D24"/>
    <w:rsid w:val="00B019D0"/>
    <w:rsid w:val="00B03847"/>
    <w:rsid w:val="00B0387D"/>
    <w:rsid w:val="00B04772"/>
    <w:rsid w:val="00B0498A"/>
    <w:rsid w:val="00B06E68"/>
    <w:rsid w:val="00B10D4B"/>
    <w:rsid w:val="00B10F3A"/>
    <w:rsid w:val="00B15F7A"/>
    <w:rsid w:val="00B20499"/>
    <w:rsid w:val="00B21EE5"/>
    <w:rsid w:val="00B22794"/>
    <w:rsid w:val="00B235E3"/>
    <w:rsid w:val="00B25B4F"/>
    <w:rsid w:val="00B25C5B"/>
    <w:rsid w:val="00B26D3D"/>
    <w:rsid w:val="00B27D23"/>
    <w:rsid w:val="00B3070F"/>
    <w:rsid w:val="00B31210"/>
    <w:rsid w:val="00B33912"/>
    <w:rsid w:val="00B364D3"/>
    <w:rsid w:val="00B419F8"/>
    <w:rsid w:val="00B41B1E"/>
    <w:rsid w:val="00B41B51"/>
    <w:rsid w:val="00B42AF2"/>
    <w:rsid w:val="00B43AA3"/>
    <w:rsid w:val="00B500FB"/>
    <w:rsid w:val="00B5181F"/>
    <w:rsid w:val="00B518D0"/>
    <w:rsid w:val="00B51DB9"/>
    <w:rsid w:val="00B5259A"/>
    <w:rsid w:val="00B52B9A"/>
    <w:rsid w:val="00B5312B"/>
    <w:rsid w:val="00B53CEA"/>
    <w:rsid w:val="00B54B94"/>
    <w:rsid w:val="00B561E1"/>
    <w:rsid w:val="00B568FF"/>
    <w:rsid w:val="00B632A4"/>
    <w:rsid w:val="00B6420D"/>
    <w:rsid w:val="00B64BD2"/>
    <w:rsid w:val="00B715FE"/>
    <w:rsid w:val="00B71E0F"/>
    <w:rsid w:val="00B81F6D"/>
    <w:rsid w:val="00B82557"/>
    <w:rsid w:val="00B83274"/>
    <w:rsid w:val="00B8427A"/>
    <w:rsid w:val="00B85A6D"/>
    <w:rsid w:val="00B86E07"/>
    <w:rsid w:val="00B90091"/>
    <w:rsid w:val="00B91A6E"/>
    <w:rsid w:val="00B91AE9"/>
    <w:rsid w:val="00B91EDB"/>
    <w:rsid w:val="00BA1B28"/>
    <w:rsid w:val="00BA1ED3"/>
    <w:rsid w:val="00BA4BAA"/>
    <w:rsid w:val="00BA5988"/>
    <w:rsid w:val="00BA6C9F"/>
    <w:rsid w:val="00BA7443"/>
    <w:rsid w:val="00BA75AB"/>
    <w:rsid w:val="00BB01F3"/>
    <w:rsid w:val="00BB1955"/>
    <w:rsid w:val="00BB1FC8"/>
    <w:rsid w:val="00BB3E50"/>
    <w:rsid w:val="00BB4193"/>
    <w:rsid w:val="00BB41D2"/>
    <w:rsid w:val="00BB7FAB"/>
    <w:rsid w:val="00BC0B67"/>
    <w:rsid w:val="00BC16A3"/>
    <w:rsid w:val="00BC3542"/>
    <w:rsid w:val="00BC7C5B"/>
    <w:rsid w:val="00BD0505"/>
    <w:rsid w:val="00BD2C48"/>
    <w:rsid w:val="00BD35FA"/>
    <w:rsid w:val="00BD3B31"/>
    <w:rsid w:val="00BD3EDF"/>
    <w:rsid w:val="00BD4AF0"/>
    <w:rsid w:val="00BE1737"/>
    <w:rsid w:val="00BE28AC"/>
    <w:rsid w:val="00BE37CC"/>
    <w:rsid w:val="00BE3CEE"/>
    <w:rsid w:val="00BE55EA"/>
    <w:rsid w:val="00BE6AA1"/>
    <w:rsid w:val="00BF046D"/>
    <w:rsid w:val="00BF1586"/>
    <w:rsid w:val="00BF3634"/>
    <w:rsid w:val="00C04B18"/>
    <w:rsid w:val="00C178A2"/>
    <w:rsid w:val="00C178BE"/>
    <w:rsid w:val="00C209A8"/>
    <w:rsid w:val="00C20D93"/>
    <w:rsid w:val="00C228E1"/>
    <w:rsid w:val="00C22A12"/>
    <w:rsid w:val="00C247E0"/>
    <w:rsid w:val="00C302DD"/>
    <w:rsid w:val="00C3070B"/>
    <w:rsid w:val="00C35838"/>
    <w:rsid w:val="00C4007E"/>
    <w:rsid w:val="00C41DBC"/>
    <w:rsid w:val="00C42BA4"/>
    <w:rsid w:val="00C447D1"/>
    <w:rsid w:val="00C5063A"/>
    <w:rsid w:val="00C5120A"/>
    <w:rsid w:val="00C61050"/>
    <w:rsid w:val="00C616BA"/>
    <w:rsid w:val="00C62FD6"/>
    <w:rsid w:val="00C64A47"/>
    <w:rsid w:val="00C71ED7"/>
    <w:rsid w:val="00C727C7"/>
    <w:rsid w:val="00C74058"/>
    <w:rsid w:val="00C80613"/>
    <w:rsid w:val="00C80C81"/>
    <w:rsid w:val="00C84203"/>
    <w:rsid w:val="00C84993"/>
    <w:rsid w:val="00C84A96"/>
    <w:rsid w:val="00C85CB7"/>
    <w:rsid w:val="00C9172A"/>
    <w:rsid w:val="00C9207B"/>
    <w:rsid w:val="00C930A8"/>
    <w:rsid w:val="00C940E7"/>
    <w:rsid w:val="00C94D71"/>
    <w:rsid w:val="00C95AA4"/>
    <w:rsid w:val="00C96197"/>
    <w:rsid w:val="00CA2CF0"/>
    <w:rsid w:val="00CA549D"/>
    <w:rsid w:val="00CA5E80"/>
    <w:rsid w:val="00CB456A"/>
    <w:rsid w:val="00CB744E"/>
    <w:rsid w:val="00CB78B1"/>
    <w:rsid w:val="00CB7F29"/>
    <w:rsid w:val="00CC0460"/>
    <w:rsid w:val="00CC0DA8"/>
    <w:rsid w:val="00CC326D"/>
    <w:rsid w:val="00CC490E"/>
    <w:rsid w:val="00CC4CAD"/>
    <w:rsid w:val="00CC7EA9"/>
    <w:rsid w:val="00CD160D"/>
    <w:rsid w:val="00CD17BA"/>
    <w:rsid w:val="00CD2B6C"/>
    <w:rsid w:val="00CD2CFA"/>
    <w:rsid w:val="00CD48B5"/>
    <w:rsid w:val="00CD5381"/>
    <w:rsid w:val="00CD6E93"/>
    <w:rsid w:val="00CE0BF2"/>
    <w:rsid w:val="00CE1CF6"/>
    <w:rsid w:val="00CE2E0E"/>
    <w:rsid w:val="00CF212A"/>
    <w:rsid w:val="00CF3776"/>
    <w:rsid w:val="00CF4C5E"/>
    <w:rsid w:val="00D001F7"/>
    <w:rsid w:val="00D02443"/>
    <w:rsid w:val="00D0413E"/>
    <w:rsid w:val="00D1273A"/>
    <w:rsid w:val="00D134C7"/>
    <w:rsid w:val="00D14028"/>
    <w:rsid w:val="00D16805"/>
    <w:rsid w:val="00D17650"/>
    <w:rsid w:val="00D2177D"/>
    <w:rsid w:val="00D22121"/>
    <w:rsid w:val="00D23742"/>
    <w:rsid w:val="00D23942"/>
    <w:rsid w:val="00D254D8"/>
    <w:rsid w:val="00D307B1"/>
    <w:rsid w:val="00D32A43"/>
    <w:rsid w:val="00D349DB"/>
    <w:rsid w:val="00D371D2"/>
    <w:rsid w:val="00D402B8"/>
    <w:rsid w:val="00D4164F"/>
    <w:rsid w:val="00D4599A"/>
    <w:rsid w:val="00D45AD0"/>
    <w:rsid w:val="00D52581"/>
    <w:rsid w:val="00D5281B"/>
    <w:rsid w:val="00D53525"/>
    <w:rsid w:val="00D60DCF"/>
    <w:rsid w:val="00D60FBA"/>
    <w:rsid w:val="00D6263B"/>
    <w:rsid w:val="00D64F40"/>
    <w:rsid w:val="00D65D10"/>
    <w:rsid w:val="00D676F4"/>
    <w:rsid w:val="00D737AD"/>
    <w:rsid w:val="00D741DB"/>
    <w:rsid w:val="00D75B21"/>
    <w:rsid w:val="00D7645B"/>
    <w:rsid w:val="00D76E8B"/>
    <w:rsid w:val="00D76F92"/>
    <w:rsid w:val="00D80EE4"/>
    <w:rsid w:val="00D81660"/>
    <w:rsid w:val="00D82741"/>
    <w:rsid w:val="00D83059"/>
    <w:rsid w:val="00D83B68"/>
    <w:rsid w:val="00D858FB"/>
    <w:rsid w:val="00D85A52"/>
    <w:rsid w:val="00D85B64"/>
    <w:rsid w:val="00D87975"/>
    <w:rsid w:val="00D90E0C"/>
    <w:rsid w:val="00D9581F"/>
    <w:rsid w:val="00D964B8"/>
    <w:rsid w:val="00D96644"/>
    <w:rsid w:val="00D97089"/>
    <w:rsid w:val="00D9720B"/>
    <w:rsid w:val="00DA0358"/>
    <w:rsid w:val="00DA292B"/>
    <w:rsid w:val="00DA5815"/>
    <w:rsid w:val="00DB00BE"/>
    <w:rsid w:val="00DB049E"/>
    <w:rsid w:val="00DB0B07"/>
    <w:rsid w:val="00DB4BC4"/>
    <w:rsid w:val="00DB750D"/>
    <w:rsid w:val="00DC1865"/>
    <w:rsid w:val="00DC211D"/>
    <w:rsid w:val="00DC280F"/>
    <w:rsid w:val="00DC339F"/>
    <w:rsid w:val="00DC3DDF"/>
    <w:rsid w:val="00DC7196"/>
    <w:rsid w:val="00DD07CE"/>
    <w:rsid w:val="00DD365C"/>
    <w:rsid w:val="00DD4B66"/>
    <w:rsid w:val="00DD555D"/>
    <w:rsid w:val="00DE0F1B"/>
    <w:rsid w:val="00DE1D32"/>
    <w:rsid w:val="00DE31C9"/>
    <w:rsid w:val="00DE78CB"/>
    <w:rsid w:val="00DF19CE"/>
    <w:rsid w:val="00DF455E"/>
    <w:rsid w:val="00DF6158"/>
    <w:rsid w:val="00DF6C81"/>
    <w:rsid w:val="00DF7872"/>
    <w:rsid w:val="00E002B7"/>
    <w:rsid w:val="00E00314"/>
    <w:rsid w:val="00E04505"/>
    <w:rsid w:val="00E05603"/>
    <w:rsid w:val="00E057E9"/>
    <w:rsid w:val="00E102AC"/>
    <w:rsid w:val="00E1171B"/>
    <w:rsid w:val="00E16EEF"/>
    <w:rsid w:val="00E17EEE"/>
    <w:rsid w:val="00E20E14"/>
    <w:rsid w:val="00E27D27"/>
    <w:rsid w:val="00E35F34"/>
    <w:rsid w:val="00E36A71"/>
    <w:rsid w:val="00E3701A"/>
    <w:rsid w:val="00E400B4"/>
    <w:rsid w:val="00E405C7"/>
    <w:rsid w:val="00E412B1"/>
    <w:rsid w:val="00E416D2"/>
    <w:rsid w:val="00E41C90"/>
    <w:rsid w:val="00E42A12"/>
    <w:rsid w:val="00E43444"/>
    <w:rsid w:val="00E4429B"/>
    <w:rsid w:val="00E46BF6"/>
    <w:rsid w:val="00E504CC"/>
    <w:rsid w:val="00E53970"/>
    <w:rsid w:val="00E54E19"/>
    <w:rsid w:val="00E55649"/>
    <w:rsid w:val="00E568DD"/>
    <w:rsid w:val="00E57B04"/>
    <w:rsid w:val="00E60D15"/>
    <w:rsid w:val="00E6367F"/>
    <w:rsid w:val="00E66134"/>
    <w:rsid w:val="00E70076"/>
    <w:rsid w:val="00E7204F"/>
    <w:rsid w:val="00E756FE"/>
    <w:rsid w:val="00E766F3"/>
    <w:rsid w:val="00E806FB"/>
    <w:rsid w:val="00E81067"/>
    <w:rsid w:val="00E813C5"/>
    <w:rsid w:val="00E81A91"/>
    <w:rsid w:val="00E84834"/>
    <w:rsid w:val="00E871CA"/>
    <w:rsid w:val="00E875BA"/>
    <w:rsid w:val="00E926E0"/>
    <w:rsid w:val="00E93715"/>
    <w:rsid w:val="00E944AC"/>
    <w:rsid w:val="00E94981"/>
    <w:rsid w:val="00E970FD"/>
    <w:rsid w:val="00EA25E2"/>
    <w:rsid w:val="00EA304D"/>
    <w:rsid w:val="00EA3C7C"/>
    <w:rsid w:val="00EA4A88"/>
    <w:rsid w:val="00EB09E9"/>
    <w:rsid w:val="00EB12AB"/>
    <w:rsid w:val="00EB1358"/>
    <w:rsid w:val="00EB13A5"/>
    <w:rsid w:val="00EB1663"/>
    <w:rsid w:val="00EB19EA"/>
    <w:rsid w:val="00EB50AE"/>
    <w:rsid w:val="00EB5615"/>
    <w:rsid w:val="00EB68EA"/>
    <w:rsid w:val="00EB69BD"/>
    <w:rsid w:val="00EC2D23"/>
    <w:rsid w:val="00EC3C88"/>
    <w:rsid w:val="00EC3EFA"/>
    <w:rsid w:val="00EC5FE5"/>
    <w:rsid w:val="00ED074F"/>
    <w:rsid w:val="00ED4438"/>
    <w:rsid w:val="00ED5D79"/>
    <w:rsid w:val="00ED73DB"/>
    <w:rsid w:val="00EE1D7F"/>
    <w:rsid w:val="00EE4B49"/>
    <w:rsid w:val="00EE63CA"/>
    <w:rsid w:val="00EE6781"/>
    <w:rsid w:val="00EF01A6"/>
    <w:rsid w:val="00EF1371"/>
    <w:rsid w:val="00EF1874"/>
    <w:rsid w:val="00EF4677"/>
    <w:rsid w:val="00EF5709"/>
    <w:rsid w:val="00EF7CCC"/>
    <w:rsid w:val="00F00538"/>
    <w:rsid w:val="00F01778"/>
    <w:rsid w:val="00F03577"/>
    <w:rsid w:val="00F13373"/>
    <w:rsid w:val="00F148C3"/>
    <w:rsid w:val="00F14AD2"/>
    <w:rsid w:val="00F157A2"/>
    <w:rsid w:val="00F203E8"/>
    <w:rsid w:val="00F23210"/>
    <w:rsid w:val="00F24E56"/>
    <w:rsid w:val="00F259B5"/>
    <w:rsid w:val="00F262B5"/>
    <w:rsid w:val="00F300EA"/>
    <w:rsid w:val="00F3062D"/>
    <w:rsid w:val="00F33533"/>
    <w:rsid w:val="00F33CB8"/>
    <w:rsid w:val="00F33F2F"/>
    <w:rsid w:val="00F34C66"/>
    <w:rsid w:val="00F35C6E"/>
    <w:rsid w:val="00F35E6B"/>
    <w:rsid w:val="00F37093"/>
    <w:rsid w:val="00F371BA"/>
    <w:rsid w:val="00F40289"/>
    <w:rsid w:val="00F40806"/>
    <w:rsid w:val="00F41936"/>
    <w:rsid w:val="00F428EF"/>
    <w:rsid w:val="00F4402C"/>
    <w:rsid w:val="00F46170"/>
    <w:rsid w:val="00F479E1"/>
    <w:rsid w:val="00F50471"/>
    <w:rsid w:val="00F51739"/>
    <w:rsid w:val="00F538C9"/>
    <w:rsid w:val="00F54178"/>
    <w:rsid w:val="00F54350"/>
    <w:rsid w:val="00F5520C"/>
    <w:rsid w:val="00F555E2"/>
    <w:rsid w:val="00F566D1"/>
    <w:rsid w:val="00F56972"/>
    <w:rsid w:val="00F57F88"/>
    <w:rsid w:val="00F623C7"/>
    <w:rsid w:val="00F658F3"/>
    <w:rsid w:val="00F66178"/>
    <w:rsid w:val="00F6739E"/>
    <w:rsid w:val="00F676E2"/>
    <w:rsid w:val="00F7008B"/>
    <w:rsid w:val="00F7060A"/>
    <w:rsid w:val="00F73924"/>
    <w:rsid w:val="00F76BB2"/>
    <w:rsid w:val="00F813C3"/>
    <w:rsid w:val="00F87015"/>
    <w:rsid w:val="00F9158A"/>
    <w:rsid w:val="00F96C10"/>
    <w:rsid w:val="00F9771D"/>
    <w:rsid w:val="00FA1B2F"/>
    <w:rsid w:val="00FA26EE"/>
    <w:rsid w:val="00FA31FA"/>
    <w:rsid w:val="00FA3E02"/>
    <w:rsid w:val="00FA606C"/>
    <w:rsid w:val="00FA6524"/>
    <w:rsid w:val="00FA7F24"/>
    <w:rsid w:val="00FB23CA"/>
    <w:rsid w:val="00FB30E3"/>
    <w:rsid w:val="00FB36A2"/>
    <w:rsid w:val="00FB372A"/>
    <w:rsid w:val="00FB3E88"/>
    <w:rsid w:val="00FB3EBB"/>
    <w:rsid w:val="00FC02D1"/>
    <w:rsid w:val="00FC198F"/>
    <w:rsid w:val="00FC1FB5"/>
    <w:rsid w:val="00FC6C7F"/>
    <w:rsid w:val="00FD0817"/>
    <w:rsid w:val="00FD0905"/>
    <w:rsid w:val="00FD215C"/>
    <w:rsid w:val="00FD3FB6"/>
    <w:rsid w:val="00FD4EED"/>
    <w:rsid w:val="00FD51FE"/>
    <w:rsid w:val="00FD526F"/>
    <w:rsid w:val="00FD6104"/>
    <w:rsid w:val="00FD6F30"/>
    <w:rsid w:val="00FD6FEF"/>
    <w:rsid w:val="00FE1791"/>
    <w:rsid w:val="00FE182F"/>
    <w:rsid w:val="00FE257C"/>
    <w:rsid w:val="00FE422F"/>
    <w:rsid w:val="00FE51FD"/>
    <w:rsid w:val="00FE71D5"/>
    <w:rsid w:val="00FF0D7D"/>
    <w:rsid w:val="00FF3658"/>
    <w:rsid w:val="00FF6665"/>
    <w:rsid w:val="00FF6A1C"/>
    <w:rsid w:val="00FF6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77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177D"/>
    <w:pPr>
      <w:keepNext/>
      <w:widowControl w:val="0"/>
      <w:autoSpaceDE w:val="0"/>
      <w:autoSpaceDN w:val="0"/>
      <w:adjustRightInd w:val="0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177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2177D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b/>
      <w:i/>
      <w:sz w:val="22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2177D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Arial" w:hAnsi="Arial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2177D"/>
    <w:pPr>
      <w:keepNext/>
      <w:outlineLvl w:val="5"/>
    </w:pPr>
    <w:rPr>
      <w:i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177D"/>
    <w:rPr>
      <w:rFonts w:ascii="Times New Roman" w:hAnsi="Times New Roman" w:cs="Times New Roman"/>
      <w:b/>
      <w:sz w:val="20"/>
      <w:szCs w:val="20"/>
      <w:lang w:eastAsia="it-IT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2177D"/>
    <w:rPr>
      <w:rFonts w:ascii="Arial" w:hAnsi="Arial" w:cs="Times New Roman"/>
      <w:i/>
      <w:sz w:val="20"/>
      <w:szCs w:val="20"/>
      <w:lang w:eastAsia="it-IT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2177D"/>
    <w:rPr>
      <w:rFonts w:ascii="Arial" w:hAnsi="Arial" w:cs="Times New Roman"/>
      <w:b/>
      <w:i/>
      <w:sz w:val="20"/>
      <w:szCs w:val="20"/>
      <w:lang w:eastAsia="it-IT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2177D"/>
    <w:rPr>
      <w:rFonts w:ascii="Arial" w:hAnsi="Arial" w:cs="Times New Roman"/>
      <w:b/>
      <w:sz w:val="20"/>
      <w:szCs w:val="20"/>
      <w:lang w:eastAsia="it-IT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2177D"/>
    <w:rPr>
      <w:rFonts w:ascii="Times New Roman" w:hAnsi="Times New Roman" w:cs="Times New Roman"/>
      <w:i/>
      <w:sz w:val="20"/>
      <w:szCs w:val="20"/>
      <w:lang w:eastAsia="it-IT"/>
    </w:rPr>
  </w:style>
  <w:style w:type="character" w:styleId="CommentReference">
    <w:name w:val="annotation reference"/>
    <w:basedOn w:val="DefaultParagraphFont"/>
    <w:uiPriority w:val="99"/>
    <w:rsid w:val="00D2177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217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2177D"/>
    <w:rPr>
      <w:rFonts w:ascii="Times New Roman" w:hAnsi="Times New Roman" w:cs="Times New Roman"/>
      <w:sz w:val="20"/>
      <w:szCs w:val="20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D217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177D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477</Words>
  <Characters>2719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cspiller</dc:creator>
  <cp:keywords/>
  <dc:description/>
  <cp:lastModifiedBy>Servizi Informatici di Ateneo</cp:lastModifiedBy>
  <cp:revision>4</cp:revision>
  <dcterms:created xsi:type="dcterms:W3CDTF">2011-06-23T10:07:00Z</dcterms:created>
  <dcterms:modified xsi:type="dcterms:W3CDTF">2011-08-23T11:24:00Z</dcterms:modified>
</cp:coreProperties>
</file>